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32" w:rsidRPr="00C60506" w:rsidRDefault="00C60506" w:rsidP="00C6050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1.</w:t>
      </w:r>
      <w:r w:rsidR="004063F9" w:rsidRPr="00C60506">
        <w:rPr>
          <w:rFonts w:ascii="Times New Roman" w:hAnsi="Times New Roman" w:cs="Times New Roman"/>
          <w:sz w:val="36"/>
          <w:szCs w:val="36"/>
          <w:lang w:val="kk-KZ"/>
        </w:rPr>
        <w:t>«Зайсан технология колледжі» КММ-де к</w:t>
      </w:r>
      <w:r w:rsidR="003B6C88" w:rsidRPr="00C60506">
        <w:rPr>
          <w:rFonts w:ascii="Times New Roman" w:hAnsi="Times New Roman" w:cs="Times New Roman"/>
          <w:sz w:val="36"/>
          <w:szCs w:val="36"/>
          <w:lang w:val="kk-KZ"/>
        </w:rPr>
        <w:t xml:space="preserve">урстан өтіп, біліктіліктерін көтерген өндірістік оқыту шеберлері мен оқытушылардың қатысуларымен </w:t>
      </w:r>
      <w:r w:rsidR="00113532" w:rsidRPr="00C60506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3B6C88" w:rsidRPr="00113532" w:rsidRDefault="00113532" w:rsidP="00C60506">
      <w:pPr>
        <w:spacing w:after="0" w:line="240" w:lineRule="auto"/>
        <w:ind w:left="360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 </w:t>
      </w:r>
      <w:r w:rsidRPr="00113532">
        <w:rPr>
          <w:rFonts w:ascii="Times New Roman" w:hAnsi="Times New Roman" w:cs="Times New Roman"/>
          <w:sz w:val="36"/>
          <w:szCs w:val="36"/>
          <w:lang w:val="kk-KZ"/>
        </w:rPr>
        <w:t xml:space="preserve">    </w:t>
      </w:r>
      <w:r w:rsidR="006E40AD" w:rsidRPr="00113532">
        <w:rPr>
          <w:rFonts w:ascii="Times New Roman" w:hAnsi="Times New Roman" w:cs="Times New Roman"/>
          <w:b/>
          <w:sz w:val="36"/>
          <w:szCs w:val="36"/>
          <w:lang w:val="kk-KZ"/>
        </w:rPr>
        <w:t xml:space="preserve">23 желтоқсан күні </w:t>
      </w:r>
      <w:r w:rsidR="003B6C88" w:rsidRPr="00113532">
        <w:rPr>
          <w:rFonts w:ascii="Times New Roman" w:hAnsi="Times New Roman" w:cs="Times New Roman"/>
          <w:sz w:val="36"/>
          <w:szCs w:val="36"/>
          <w:lang w:val="kk-KZ"/>
        </w:rPr>
        <w:t>семинар болып өтті.</w:t>
      </w:r>
    </w:p>
    <w:p w:rsidR="003B6C88" w:rsidRPr="0038328B" w:rsidRDefault="003B6C88" w:rsidP="00113532">
      <w:pPr>
        <w:spacing w:after="0"/>
        <w:rPr>
          <w:rStyle w:val="a3"/>
          <w:rFonts w:ascii="Times New Roman" w:hAnsi="Times New Roman" w:cs="Times New Roman"/>
          <w:bCs w:val="0"/>
          <w:sz w:val="96"/>
          <w:szCs w:val="96"/>
          <w:lang w:val="kk-KZ"/>
        </w:rPr>
      </w:pPr>
      <w:r w:rsidRPr="00B3193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ru-RU"/>
        </w:rPr>
        <w:t>Тақырыбы:</w:t>
      </w:r>
      <w:r w:rsidRPr="0038328B">
        <w:rPr>
          <w:color w:val="333333"/>
          <w:sz w:val="30"/>
          <w:szCs w:val="30"/>
          <w:lang w:val="kk-KZ"/>
        </w:rPr>
        <w:t xml:space="preserve"> </w:t>
      </w:r>
      <w:r>
        <w:rPr>
          <w:color w:val="333333"/>
          <w:sz w:val="30"/>
          <w:szCs w:val="30"/>
          <w:lang w:val="kk-KZ"/>
        </w:rPr>
        <w:t>«</w:t>
      </w:r>
      <w:r w:rsidRPr="0038328B">
        <w:rPr>
          <w:rStyle w:val="a3"/>
          <w:rFonts w:ascii="Times New Roman" w:hAnsi="Times New Roman" w:cs="Times New Roman"/>
          <w:color w:val="333333"/>
          <w:sz w:val="36"/>
          <w:szCs w:val="36"/>
          <w:lang w:val="kk-KZ"/>
        </w:rPr>
        <w:t xml:space="preserve">Өзіндік білім көтеру- ұстаздық шеберлікті </w:t>
      </w:r>
      <w:r>
        <w:rPr>
          <w:rStyle w:val="a3"/>
          <w:rFonts w:ascii="Times New Roman" w:hAnsi="Times New Roman" w:cs="Times New Roman"/>
          <w:color w:val="333333"/>
          <w:sz w:val="36"/>
          <w:szCs w:val="36"/>
          <w:lang w:val="kk-KZ"/>
        </w:rPr>
        <w:t xml:space="preserve">                                                                     </w:t>
      </w:r>
    </w:p>
    <w:p w:rsidR="003B6C88" w:rsidRPr="0038328B" w:rsidRDefault="003B6C88" w:rsidP="003B6C88">
      <w:pPr>
        <w:spacing w:after="100" w:afterAutospacing="1" w:line="240" w:lineRule="auto"/>
        <w:rPr>
          <w:rFonts w:ascii="Times New Roman" w:hAnsi="Times New Roman" w:cs="Times New Roman"/>
          <w:b/>
          <w:bCs/>
          <w:color w:val="333333"/>
          <w:sz w:val="36"/>
          <w:szCs w:val="36"/>
          <w:lang w:val="kk-KZ"/>
        </w:rPr>
      </w:pPr>
      <w:r>
        <w:rPr>
          <w:rStyle w:val="a3"/>
          <w:rFonts w:ascii="Times New Roman" w:hAnsi="Times New Roman" w:cs="Times New Roman"/>
          <w:color w:val="333333"/>
          <w:sz w:val="36"/>
          <w:szCs w:val="36"/>
          <w:lang w:val="kk-KZ"/>
        </w:rPr>
        <w:t xml:space="preserve">                                  </w:t>
      </w:r>
      <w:r w:rsidRPr="0038328B">
        <w:rPr>
          <w:rStyle w:val="a3"/>
          <w:rFonts w:ascii="Times New Roman" w:hAnsi="Times New Roman" w:cs="Times New Roman"/>
          <w:color w:val="333333"/>
          <w:sz w:val="36"/>
          <w:szCs w:val="36"/>
          <w:lang w:val="kk-KZ"/>
        </w:rPr>
        <w:t>арттыруға  апаратын  жол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ru-RU"/>
        </w:rPr>
        <w:t>»</w:t>
      </w:r>
    </w:p>
    <w:p w:rsidR="003B6C88" w:rsidRPr="00801B65" w:rsidRDefault="003B6C88" w:rsidP="003B6C88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</w:pPr>
      <w:r w:rsidRPr="00B3193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ru-RU"/>
        </w:rPr>
        <w:t>Тақырыптың өзектілігі:</w:t>
      </w:r>
    </w:p>
    <w:p w:rsidR="003B6C88" w:rsidRPr="00801B65" w:rsidRDefault="003B6C88" w:rsidP="003B6C88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01B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    Бүгінгі таңдағы білім беруде тұлғаға бағытталған білім мен тәрбие басты орында тұрады. Сол себепті де мұғалім шығармаш</w:t>
      </w:r>
      <w:r w:rsidRPr="003832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ыл, ізденімпаз әрі дарынды  студент,мықты маман даярлауда </w:t>
      </w:r>
      <w:r w:rsidRPr="00801B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алдымен өз білімі мен біліктілігін арттырып отыруы керек. Мұғалім білімін көтеру кәсіби қызметтің маңызды тармағы болып саналады. Өзгені оқыту үшін, білімді әрі білікті маман болу – басты міндет.</w:t>
      </w:r>
    </w:p>
    <w:p w:rsidR="003B6C88" w:rsidRPr="00801B65" w:rsidRDefault="003B6C88" w:rsidP="003B6C88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B319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Мақсаты:</w:t>
      </w:r>
    </w:p>
    <w:p w:rsidR="003B6C88" w:rsidRDefault="003B6C88" w:rsidP="003B6C88">
      <w:pPr>
        <w:spacing w:after="100" w:afterAutospacing="1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 </w:t>
      </w:r>
      <w:r w:rsidRPr="00801B65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Мұғалімнің теориялық, ғылыми-әдістемелік деңгейін, кәсіби шеберл</w:t>
      </w:r>
      <w:r w:rsidRPr="00C8420E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ігін және құзіреттілігін көтеру және </w:t>
      </w:r>
      <w:r w:rsidRPr="00C8420E">
        <w:rPr>
          <w:rFonts w:ascii="Times New Roman" w:hAnsi="Times New Roman" w:cs="Times New Roman"/>
          <w:sz w:val="32"/>
          <w:szCs w:val="32"/>
          <w:lang w:val="kk-KZ"/>
        </w:rPr>
        <w:t xml:space="preserve"> өзара тәжірибе алмасу</w:t>
      </w:r>
    </w:p>
    <w:p w:rsidR="003B6C88" w:rsidRDefault="003B6C88" w:rsidP="003B6C88">
      <w:pPr>
        <w:pStyle w:val="a4"/>
        <w:spacing w:before="0" w:beforeAutospacing="0"/>
        <w:rPr>
          <w:bCs/>
          <w:sz w:val="28"/>
          <w:szCs w:val="28"/>
          <w:shd w:val="clear" w:color="auto" w:fill="FFFFFF"/>
          <w:lang w:val="kk-KZ"/>
        </w:rPr>
      </w:pPr>
      <w:r w:rsidRPr="00DC685C">
        <w:rPr>
          <w:color w:val="000000"/>
          <w:sz w:val="28"/>
          <w:szCs w:val="28"/>
          <w:bdr w:val="none" w:sz="0" w:space="0" w:color="auto" w:frame="1"/>
          <w:lang w:val="kk-KZ"/>
        </w:rPr>
        <w:t>Біліктілікті арттыру курсын аяқтаған пән мұғалімдері дәріс беретін  оқытушыларға курстың жаңашылдығы м</w:t>
      </w:r>
      <w:r>
        <w:rPr>
          <w:color w:val="000000"/>
          <w:sz w:val="28"/>
          <w:szCs w:val="28"/>
          <w:bdr w:val="none" w:sz="0" w:space="0" w:color="auto" w:frame="1"/>
          <w:lang w:val="kk-KZ"/>
        </w:rPr>
        <w:t>ен одан алған әсерлерін  жеткізіп,</w:t>
      </w:r>
      <w:r>
        <w:rPr>
          <w:bCs/>
          <w:sz w:val="28"/>
          <w:szCs w:val="28"/>
          <w:shd w:val="clear" w:color="auto" w:fill="FFFFFF"/>
          <w:lang w:val="kk-KZ"/>
        </w:rPr>
        <w:t xml:space="preserve"> </w:t>
      </w:r>
      <w:r w:rsidRPr="00DC685C">
        <w:rPr>
          <w:bCs/>
          <w:sz w:val="28"/>
          <w:szCs w:val="28"/>
          <w:shd w:val="clear" w:color="auto" w:fill="FFFFFF"/>
          <w:lang w:val="kk-KZ"/>
        </w:rPr>
        <w:t xml:space="preserve"> кәсіби біліктілігін арттыру курстарынан  кейінгі ойлар</w:t>
      </w:r>
      <w:r>
        <w:rPr>
          <w:bCs/>
          <w:sz w:val="28"/>
          <w:szCs w:val="28"/>
          <w:shd w:val="clear" w:color="auto" w:fill="FFFFFF"/>
          <w:lang w:val="kk-KZ"/>
        </w:rPr>
        <w:t>ын ортаға салды.</w:t>
      </w:r>
    </w:p>
    <w:p w:rsidR="003B6C88" w:rsidRDefault="003B6C88" w:rsidP="003B6C88">
      <w:pPr>
        <w:spacing w:after="100" w:afterAutospacing="1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7877B2" w:rsidRDefault="007877B2">
      <w:pPr>
        <w:rPr>
          <w:lang w:val="kk-KZ"/>
        </w:rPr>
      </w:pPr>
    </w:p>
    <w:p w:rsidR="006E40AD" w:rsidRDefault="006E40AD" w:rsidP="00964B8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5165" cy="2028220"/>
            <wp:effectExtent l="19050" t="0" r="0" b="0"/>
            <wp:docPr id="9" name="Рисунок 9" descr="D:\Downloads\WhatsApp Image 2022-03-01 at 17.04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wnloads\WhatsApp Image 2022-03-01 at 17.04.11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685" cy="203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4972" cy="2029767"/>
            <wp:effectExtent l="19050" t="0" r="628" b="0"/>
            <wp:docPr id="10" name="Рисунок 10" descr="D:\Downloads\WhatsApp Image 2022-03-01 at 17.04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ownloads\WhatsApp Image 2022-03-01 at 17.04.10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086" cy="2030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3F9" w:rsidRDefault="004063F9" w:rsidP="00964B8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0387A" w:rsidRDefault="0010387A" w:rsidP="00964B8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387A" w:rsidRDefault="0010387A" w:rsidP="00964B8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4B89" w:rsidRDefault="00113532" w:rsidP="00964B8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353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II.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64B89" w:rsidRPr="00807F44">
        <w:rPr>
          <w:rFonts w:ascii="Times New Roman" w:hAnsi="Times New Roman" w:cs="Times New Roman"/>
          <w:sz w:val="28"/>
          <w:szCs w:val="28"/>
          <w:lang w:val="kk-KZ"/>
        </w:rPr>
        <w:t xml:space="preserve">2022 жылдың 24 ақпан күні ШҚО ТжКБ жүйесі оқу орындарының студенттері арасында «Фермер шаруашылығы» мамандығы «Ауыл шаруашылығы өндірісінің тракторшы-машинисі» біліктілігі арнайы пәндер бойынша «Зайсан технология колледжі» КММ-де </w:t>
      </w:r>
      <w:r w:rsidR="00964B89" w:rsidRPr="00A6625A">
        <w:rPr>
          <w:rFonts w:ascii="Times New Roman" w:hAnsi="Times New Roman" w:cs="Times New Roman"/>
          <w:sz w:val="28"/>
          <w:szCs w:val="28"/>
          <w:lang w:val="kk-KZ"/>
        </w:rPr>
        <w:t>ZOOM</w:t>
      </w:r>
      <w:r w:rsidR="00964B89" w:rsidRPr="00807F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4B89">
        <w:rPr>
          <w:rFonts w:ascii="Times New Roman" w:hAnsi="Times New Roman" w:cs="Times New Roman"/>
          <w:sz w:val="28"/>
          <w:szCs w:val="28"/>
          <w:lang w:val="kk-KZ"/>
        </w:rPr>
        <w:t xml:space="preserve">платформасында </w:t>
      </w:r>
      <w:r w:rsidR="00964B89" w:rsidRPr="00807F44">
        <w:rPr>
          <w:rFonts w:ascii="Times New Roman" w:hAnsi="Times New Roman" w:cs="Times New Roman"/>
          <w:sz w:val="28"/>
          <w:szCs w:val="28"/>
          <w:lang w:val="kk-KZ"/>
        </w:rPr>
        <w:t>қашықтықтан облыстық олимпиада ұйымдастырылып өткізілді.</w:t>
      </w:r>
      <w:r w:rsidR="00964B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64B89" w:rsidRPr="006779B4">
        <w:rPr>
          <w:rFonts w:ascii="Times New Roman" w:eastAsia="Calibri" w:hAnsi="Times New Roman" w:cs="Times New Roman"/>
          <w:bCs/>
          <w:color w:val="000000"/>
          <w:sz w:val="28"/>
          <w:szCs w:val="26"/>
          <w:shd w:val="clear" w:color="auto" w:fill="FFFFFF"/>
          <w:lang w:val="kk-KZ"/>
        </w:rPr>
        <w:t>Олимпиаданың мақсаты</w:t>
      </w:r>
      <w:r w:rsidR="00964B89" w:rsidRPr="006779B4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val="kk-KZ"/>
        </w:rPr>
        <w:t>:</w:t>
      </w:r>
      <w:r w:rsidR="00964B89" w:rsidRPr="00807F44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val="kk-KZ"/>
        </w:rPr>
        <w:t xml:space="preserve"> </w:t>
      </w:r>
      <w:r w:rsidR="00964B89" w:rsidRPr="00807F44"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>"Ауыл шаруашылығы өндірісінің тракторшы-машинисі" мамандығы бойынша  кәсіби талаптарға сәйкес білім алушылардың кәсіби құзыреттілігінің қалыптасуын, заманауи өндірістің талаптарын ескеріп, жас мамандардың кәсіби даярлығының сапасын зерделей отырып, мамандығы бойынша үздіктерді анықтау</w:t>
      </w:r>
      <w:r w:rsidR="00964B89"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 xml:space="preserve">. </w:t>
      </w:r>
      <w:r w:rsidR="00964B89">
        <w:rPr>
          <w:rFonts w:ascii="Times New Roman" w:hAnsi="Times New Roman" w:cs="Times New Roman"/>
          <w:sz w:val="28"/>
          <w:szCs w:val="28"/>
          <w:lang w:val="kk-KZ"/>
        </w:rPr>
        <w:t>Олимпиаданың ашылу салтанатына «Ауылшаруашылық бағытындағы арнайы пәндер оқытушыларының облыстық  әдістемелік бірлестігінің» төрайымы Кусайнова Гульжанат Мендыбаевна</w:t>
      </w:r>
      <w:r w:rsidR="00964B89" w:rsidRPr="006D0D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4B89">
        <w:rPr>
          <w:rFonts w:ascii="Times New Roman" w:hAnsi="Times New Roman" w:cs="Times New Roman"/>
          <w:sz w:val="28"/>
          <w:szCs w:val="28"/>
          <w:lang w:val="kk-KZ"/>
        </w:rPr>
        <w:t>ал</w:t>
      </w:r>
      <w:r w:rsidR="00964B89" w:rsidRPr="006D0D7E">
        <w:rPr>
          <w:rFonts w:ascii="Times New Roman" w:hAnsi="Times New Roman" w:cs="Times New Roman"/>
          <w:sz w:val="28"/>
          <w:szCs w:val="28"/>
          <w:lang w:val="kk-KZ"/>
        </w:rPr>
        <w:t>ғы сөз сөйлеп қатысушыларға сәттілік тіледі.</w:t>
      </w:r>
      <w:r w:rsidR="00964B89" w:rsidRPr="003222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64B89" w:rsidRPr="00322252" w:rsidRDefault="00964B89" w:rsidP="00964B89">
      <w:pPr>
        <w:spacing w:after="0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 xml:space="preserve">Олимпиада 2 кезең бойынша өткізілді. 1 кезең тестілеу түрінде өткізіліп, нәжижесінде 2 кезеңге жоғары ұпай жинаған 7 қатысушы өтті. Екінші кезеңде қатысушылар «Трактор құрылысы» пәні бойынша бейне сұрақтарға жауап берді. </w:t>
      </w:r>
      <w:r w:rsidRPr="007E29DB">
        <w:rPr>
          <w:rFonts w:ascii="Times New Roman" w:hAnsi="Times New Roman" w:cs="Times New Roman"/>
          <w:sz w:val="28"/>
          <w:szCs w:val="28"/>
          <w:lang w:val="kk-KZ"/>
        </w:rPr>
        <w:t xml:space="preserve">Әділ қазылардың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>шешімімен о</w:t>
      </w:r>
      <w:r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>лимпиада қорытындысы бойынша келесі жүлделі орындар анықталды және «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  <w:t xml:space="preserve">ШҚО </w:t>
      </w:r>
      <w:r w:rsidRPr="00322252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val="kk-KZ"/>
        </w:rPr>
        <w:t>КБ </w:t>
      </w:r>
      <w:r w:rsidRPr="00322252"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>орталығы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  <w:lang w:val="kk-KZ"/>
        </w:rPr>
        <w:t>ның» дипломдарымен марапатталды. Олимпиадаға қатысқан барлық қатысушылар сертификатқа ие болды.</w:t>
      </w:r>
    </w:p>
    <w:p w:rsidR="00964B89" w:rsidRPr="00A663CB" w:rsidRDefault="00964B89" w:rsidP="00964B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3CB">
        <w:rPr>
          <w:rFonts w:ascii="Times New Roman" w:hAnsi="Times New Roman" w:cs="Times New Roman"/>
          <w:b/>
          <w:sz w:val="28"/>
          <w:szCs w:val="28"/>
          <w:lang w:val="kk-KZ"/>
        </w:rPr>
        <w:t>1 орын</w:t>
      </w:r>
      <w:r w:rsidRPr="00A663CB">
        <w:rPr>
          <w:rFonts w:ascii="Times New Roman" w:hAnsi="Times New Roman" w:cs="Times New Roman"/>
          <w:sz w:val="28"/>
          <w:szCs w:val="28"/>
          <w:lang w:val="kk-KZ"/>
        </w:rPr>
        <w:t xml:space="preserve"> Копбаева Асем Маликовна  («Жарма технология колледжі» КММ)</w:t>
      </w:r>
    </w:p>
    <w:p w:rsidR="00964B89" w:rsidRPr="00A663CB" w:rsidRDefault="00964B89" w:rsidP="00964B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3CB">
        <w:rPr>
          <w:rFonts w:ascii="Times New Roman" w:hAnsi="Times New Roman" w:cs="Times New Roman"/>
          <w:b/>
          <w:sz w:val="28"/>
          <w:szCs w:val="28"/>
          <w:lang w:val="kk-KZ"/>
        </w:rPr>
        <w:t>2 орын</w:t>
      </w:r>
      <w:r w:rsidRPr="00A663CB">
        <w:rPr>
          <w:rFonts w:ascii="Times New Roman" w:hAnsi="Times New Roman" w:cs="Times New Roman"/>
          <w:sz w:val="28"/>
          <w:szCs w:val="28"/>
          <w:lang w:val="kk-KZ"/>
        </w:rPr>
        <w:t xml:space="preserve"> Аманболұлы Самғар  («Тарбағатай колледжі» КММ)</w:t>
      </w:r>
    </w:p>
    <w:p w:rsidR="00964B89" w:rsidRPr="00A663CB" w:rsidRDefault="00964B89" w:rsidP="00964B89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A663CB">
        <w:rPr>
          <w:rFonts w:ascii="Times New Roman" w:hAnsi="Times New Roman" w:cs="Times New Roman"/>
          <w:b/>
          <w:sz w:val="28"/>
          <w:szCs w:val="28"/>
          <w:lang w:val="kk-KZ"/>
        </w:rPr>
        <w:t>3 орын</w:t>
      </w:r>
      <w:r w:rsidRPr="00A663CB">
        <w:rPr>
          <w:rFonts w:ascii="Times New Roman" w:hAnsi="Times New Roman" w:cs="Times New Roman"/>
          <w:sz w:val="28"/>
          <w:szCs w:val="28"/>
          <w:lang w:val="kk-KZ"/>
        </w:rPr>
        <w:t xml:space="preserve"> Сырымұлы Азамат («Зайсан технология колледжі» КММ)</w:t>
      </w:r>
    </w:p>
    <w:p w:rsidR="00964B89" w:rsidRPr="00807F44" w:rsidRDefault="00964B89" w:rsidP="00964B89">
      <w:pPr>
        <w:jc w:val="both"/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</w:pPr>
      <w:r>
        <w:rPr>
          <w:rFonts w:ascii="Times New Roman" w:eastAsia="Calibri" w:hAnsi="Times New Roman" w:cs="Times New Roman"/>
          <w:color w:val="000000"/>
          <w:sz w:val="28"/>
          <w:szCs w:val="26"/>
          <w:lang w:val="kk-KZ"/>
        </w:rPr>
        <w:t>Барлық жеңімпаздарды құттықтаймыз!</w:t>
      </w:r>
    </w:p>
    <w:p w:rsidR="00964B89" w:rsidRDefault="00964B89" w:rsidP="00964B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4B89" w:rsidRDefault="00964B89" w:rsidP="00964B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92475" cy="2210638"/>
            <wp:effectExtent l="19050" t="0" r="0" b="0"/>
            <wp:docPr id="4" name="Рисунок 4" descr="D:\Desktop\инста фото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инста фото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41" cy="2214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26568" cy="2207551"/>
            <wp:effectExtent l="19050" t="0" r="0" b="0"/>
            <wp:docPr id="5" name="Рисунок 5" descr="D:\Desktop\инста фото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инста фото\Рисунок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560" cy="2213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B89" w:rsidRDefault="00964B89" w:rsidP="00964B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4B89" w:rsidRDefault="00964B89" w:rsidP="00964B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4B89" w:rsidRDefault="00964B89" w:rsidP="00964B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4B89" w:rsidRDefault="00964B89" w:rsidP="00964B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23DA" w:rsidRDefault="00B523DA">
      <w:pPr>
        <w:rPr>
          <w:lang w:val="kk-KZ"/>
        </w:rPr>
      </w:pPr>
    </w:p>
    <w:p w:rsidR="00B523DA" w:rsidRDefault="00964B89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682051" cy="2952312"/>
            <wp:effectExtent l="19050" t="0" r="3999" b="0"/>
            <wp:docPr id="6" name="Рисунок 6" descr="D:\Desktop\инста фото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инста фото\Рисунок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448" r="3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956" cy="2954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18615" cy="2962577"/>
            <wp:effectExtent l="19050" t="0" r="0" b="0"/>
            <wp:docPr id="7" name="Рисунок 7" descr="D:\Desktop\инста фото\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инста фото\Рисунок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404" cy="2967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3DA" w:rsidRDefault="00B523DA">
      <w:pPr>
        <w:rPr>
          <w:lang w:val="kk-KZ"/>
        </w:rPr>
      </w:pPr>
    </w:p>
    <w:p w:rsidR="00B523DA" w:rsidRDefault="00B523DA">
      <w:pPr>
        <w:rPr>
          <w:lang w:val="kk-KZ"/>
        </w:rPr>
      </w:pPr>
    </w:p>
    <w:p w:rsidR="00B523DA" w:rsidRDefault="00B523DA">
      <w:pPr>
        <w:rPr>
          <w:lang w:val="kk-KZ"/>
        </w:rPr>
      </w:pPr>
    </w:p>
    <w:p w:rsidR="00B523DA" w:rsidRDefault="00964B89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29574" cy="3004457"/>
            <wp:effectExtent l="19050" t="0" r="0" b="0"/>
            <wp:docPr id="8" name="Рисунок 8" descr="D:\Desktop\инста фото\Рисун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\инста фото\Рисунок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3DA" w:rsidRDefault="00B523DA">
      <w:pPr>
        <w:rPr>
          <w:lang w:val="kk-KZ"/>
        </w:rPr>
      </w:pPr>
    </w:p>
    <w:p w:rsidR="00B523DA" w:rsidRDefault="00B523DA">
      <w:pPr>
        <w:rPr>
          <w:lang w:val="kk-KZ"/>
        </w:rPr>
      </w:pPr>
    </w:p>
    <w:p w:rsidR="000108C9" w:rsidRDefault="000108C9">
      <w:pPr>
        <w:rPr>
          <w:lang w:val="kk-KZ"/>
        </w:rPr>
      </w:pPr>
    </w:p>
    <w:p w:rsidR="000108C9" w:rsidRDefault="000108C9">
      <w:pPr>
        <w:rPr>
          <w:lang w:val="kk-KZ"/>
        </w:rPr>
      </w:pPr>
    </w:p>
    <w:p w:rsidR="000108C9" w:rsidRDefault="000108C9">
      <w:pPr>
        <w:rPr>
          <w:lang w:val="kk-KZ"/>
        </w:rPr>
      </w:pPr>
    </w:p>
    <w:p w:rsidR="000108C9" w:rsidRDefault="000108C9">
      <w:pPr>
        <w:rPr>
          <w:lang w:val="kk-KZ"/>
        </w:rPr>
      </w:pPr>
    </w:p>
    <w:p w:rsidR="000108C9" w:rsidRDefault="000108C9">
      <w:pPr>
        <w:rPr>
          <w:lang w:val="kk-KZ"/>
        </w:rPr>
      </w:pPr>
    </w:p>
    <w:p w:rsidR="000108C9" w:rsidRDefault="000108C9">
      <w:pPr>
        <w:rPr>
          <w:lang w:val="kk-KZ"/>
        </w:rPr>
      </w:pPr>
    </w:p>
    <w:p w:rsidR="000108C9" w:rsidRDefault="000108C9">
      <w:pPr>
        <w:rPr>
          <w:lang w:val="kk-KZ"/>
        </w:rPr>
      </w:pPr>
    </w:p>
    <w:p w:rsidR="000108C9" w:rsidRDefault="000108C9">
      <w:pPr>
        <w:rPr>
          <w:lang w:val="kk-KZ"/>
        </w:rPr>
      </w:pPr>
    </w:p>
    <w:p w:rsidR="000108C9" w:rsidRDefault="000108C9">
      <w:pPr>
        <w:rPr>
          <w:lang w:val="kk-KZ"/>
        </w:rPr>
      </w:pPr>
    </w:p>
    <w:p w:rsidR="000108C9" w:rsidRDefault="000108C9">
      <w:pPr>
        <w:rPr>
          <w:lang w:val="kk-KZ"/>
        </w:rPr>
      </w:pPr>
    </w:p>
    <w:p w:rsidR="000108C9" w:rsidRDefault="000108C9">
      <w:pPr>
        <w:rPr>
          <w:lang w:val="kk-KZ"/>
        </w:rPr>
      </w:pPr>
    </w:p>
    <w:p w:rsidR="00B523DA" w:rsidRDefault="00E475DF">
      <w:pPr>
        <w:rPr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="00B523DA" w:rsidRPr="0011353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</w:p>
    <w:p w:rsidR="00B523DA" w:rsidRDefault="00B523DA">
      <w:pPr>
        <w:rPr>
          <w:lang w:val="kk-KZ"/>
        </w:rPr>
      </w:pPr>
    </w:p>
    <w:p w:rsidR="00B523DA" w:rsidRDefault="00B523DA">
      <w:pPr>
        <w:rPr>
          <w:lang w:val="kk-KZ"/>
        </w:rPr>
      </w:pPr>
    </w:p>
    <w:p w:rsidR="00B523DA" w:rsidRDefault="00B523DA">
      <w:pPr>
        <w:rPr>
          <w:lang w:val="kk-KZ"/>
        </w:rPr>
      </w:pPr>
    </w:p>
    <w:p w:rsidR="0010387A" w:rsidRDefault="0010387A">
      <w:pPr>
        <w:rPr>
          <w:noProof/>
          <w:lang w:val="kk-KZ" w:eastAsia="ru-RU"/>
        </w:rPr>
      </w:pPr>
    </w:p>
    <w:p w:rsidR="0010387A" w:rsidRDefault="0010387A">
      <w:pPr>
        <w:rPr>
          <w:noProof/>
          <w:lang w:val="kk-KZ" w:eastAsia="ru-RU"/>
        </w:rPr>
      </w:pPr>
    </w:p>
    <w:p w:rsidR="0010387A" w:rsidRDefault="0010387A">
      <w:pPr>
        <w:rPr>
          <w:noProof/>
          <w:lang w:val="kk-KZ" w:eastAsia="ru-RU"/>
        </w:rPr>
      </w:pPr>
    </w:p>
    <w:p w:rsidR="0010387A" w:rsidRDefault="0010387A">
      <w:pPr>
        <w:rPr>
          <w:noProof/>
          <w:lang w:val="kk-KZ" w:eastAsia="ru-RU"/>
        </w:rPr>
      </w:pPr>
    </w:p>
    <w:p w:rsidR="00B523DA" w:rsidRDefault="00B523DA">
      <w:pPr>
        <w:rPr>
          <w:lang w:val="kk-KZ"/>
        </w:rPr>
      </w:pPr>
    </w:p>
    <w:p w:rsidR="0010387A" w:rsidRDefault="0010387A">
      <w:pPr>
        <w:rPr>
          <w:lang w:val="kk-KZ"/>
        </w:rPr>
      </w:pPr>
    </w:p>
    <w:p w:rsidR="00244660" w:rsidRDefault="00CE654E">
      <w:pPr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 xml:space="preserve">          </w:t>
      </w:r>
    </w:p>
    <w:p w:rsidR="00244660" w:rsidRDefault="00244660">
      <w:pPr>
        <w:rPr>
          <w:rFonts w:ascii="Times New Roman" w:hAnsi="Times New Roman" w:cs="Times New Roman"/>
          <w:sz w:val="44"/>
          <w:szCs w:val="44"/>
          <w:lang w:val="kk-KZ"/>
        </w:rPr>
      </w:pPr>
    </w:p>
    <w:p w:rsidR="00244660" w:rsidRDefault="00244660">
      <w:pPr>
        <w:rPr>
          <w:rFonts w:ascii="Times New Roman" w:hAnsi="Times New Roman" w:cs="Times New Roman"/>
          <w:sz w:val="44"/>
          <w:szCs w:val="44"/>
          <w:lang w:val="kk-KZ"/>
        </w:rPr>
      </w:pPr>
    </w:p>
    <w:p w:rsidR="00244660" w:rsidRDefault="00244660">
      <w:pPr>
        <w:rPr>
          <w:rFonts w:ascii="Times New Roman" w:hAnsi="Times New Roman" w:cs="Times New Roman"/>
          <w:sz w:val="44"/>
          <w:szCs w:val="44"/>
          <w:lang w:val="kk-KZ"/>
        </w:rPr>
      </w:pPr>
    </w:p>
    <w:p w:rsidR="00244660" w:rsidRDefault="00244660">
      <w:pPr>
        <w:rPr>
          <w:rFonts w:ascii="Times New Roman" w:hAnsi="Times New Roman" w:cs="Times New Roman"/>
          <w:sz w:val="44"/>
          <w:szCs w:val="44"/>
          <w:lang w:val="kk-KZ"/>
        </w:rPr>
      </w:pPr>
    </w:p>
    <w:p w:rsidR="00244660" w:rsidRDefault="00244660">
      <w:pPr>
        <w:rPr>
          <w:rFonts w:ascii="Times New Roman" w:hAnsi="Times New Roman" w:cs="Times New Roman"/>
          <w:sz w:val="44"/>
          <w:szCs w:val="44"/>
          <w:lang w:val="kk-KZ"/>
        </w:rPr>
      </w:pPr>
    </w:p>
    <w:p w:rsidR="00244660" w:rsidRDefault="00244660">
      <w:pPr>
        <w:rPr>
          <w:rFonts w:ascii="Times New Roman" w:hAnsi="Times New Roman" w:cs="Times New Roman"/>
          <w:sz w:val="44"/>
          <w:szCs w:val="44"/>
          <w:lang w:val="kk-KZ"/>
        </w:rPr>
      </w:pPr>
    </w:p>
    <w:p w:rsidR="0010387A" w:rsidRDefault="0010387A">
      <w:pPr>
        <w:rPr>
          <w:lang w:val="kk-KZ"/>
        </w:rPr>
      </w:pPr>
    </w:p>
    <w:p w:rsidR="0010387A" w:rsidRDefault="004751F9" w:rsidP="004751F9">
      <w:pPr>
        <w:rPr>
          <w:lang w:val="kk-KZ"/>
        </w:rPr>
      </w:pPr>
      <w:r>
        <w:rPr>
          <w:lang w:val="kk-KZ"/>
        </w:rPr>
        <w:t xml:space="preserve"> </w:t>
      </w:r>
    </w:p>
    <w:p w:rsidR="0010387A" w:rsidRDefault="0010387A">
      <w:pPr>
        <w:rPr>
          <w:lang w:val="kk-KZ"/>
        </w:rPr>
      </w:pPr>
    </w:p>
    <w:p w:rsidR="0010387A" w:rsidRDefault="0010387A">
      <w:pPr>
        <w:rPr>
          <w:lang w:val="kk-KZ"/>
        </w:rPr>
      </w:pPr>
    </w:p>
    <w:p w:rsidR="0010387A" w:rsidRDefault="0010387A">
      <w:pPr>
        <w:rPr>
          <w:lang w:val="kk-KZ"/>
        </w:rPr>
      </w:pPr>
    </w:p>
    <w:p w:rsidR="0010387A" w:rsidRDefault="0010387A">
      <w:pPr>
        <w:rPr>
          <w:lang w:val="kk-KZ"/>
        </w:rPr>
      </w:pPr>
    </w:p>
    <w:p w:rsidR="0010387A" w:rsidRDefault="0010387A">
      <w:pPr>
        <w:rPr>
          <w:lang w:val="kk-KZ"/>
        </w:rPr>
      </w:pPr>
    </w:p>
    <w:p w:rsidR="0010387A" w:rsidRDefault="0010387A">
      <w:pPr>
        <w:rPr>
          <w:lang w:val="kk-KZ"/>
        </w:rPr>
      </w:pPr>
    </w:p>
    <w:p w:rsidR="0010387A" w:rsidRDefault="0010387A">
      <w:pPr>
        <w:rPr>
          <w:lang w:val="kk-KZ"/>
        </w:rPr>
      </w:pPr>
    </w:p>
    <w:p w:rsidR="005D0A16" w:rsidRDefault="00DA1200" w:rsidP="005D0A1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 w:rsidRPr="005D0A1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 </w:t>
      </w:r>
    </w:p>
    <w:sectPr w:rsidR="005D0A16" w:rsidSect="00787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6560"/>
    <w:multiLevelType w:val="multilevel"/>
    <w:tmpl w:val="D896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2B7252"/>
    <w:multiLevelType w:val="multilevel"/>
    <w:tmpl w:val="79E82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1E9252D"/>
    <w:multiLevelType w:val="multilevel"/>
    <w:tmpl w:val="C5D2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26D24"/>
    <w:multiLevelType w:val="hybridMultilevel"/>
    <w:tmpl w:val="B8CCFA2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702D5"/>
    <w:multiLevelType w:val="multilevel"/>
    <w:tmpl w:val="B1D2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E255C1"/>
    <w:multiLevelType w:val="hybridMultilevel"/>
    <w:tmpl w:val="F5BCD964"/>
    <w:lvl w:ilvl="0" w:tplc="5D563538">
      <w:start w:val="1"/>
      <w:numFmt w:val="upperRoman"/>
      <w:lvlText w:val="%1."/>
      <w:lvlJc w:val="left"/>
      <w:pPr>
        <w:ind w:left="1080" w:hanging="720"/>
      </w:pPr>
      <w:rPr>
        <w:rFonts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364CE"/>
    <w:multiLevelType w:val="multilevel"/>
    <w:tmpl w:val="E6B8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B6C88"/>
    <w:rsid w:val="000108C9"/>
    <w:rsid w:val="0010387A"/>
    <w:rsid w:val="00113532"/>
    <w:rsid w:val="00207404"/>
    <w:rsid w:val="0022721A"/>
    <w:rsid w:val="00244660"/>
    <w:rsid w:val="00247838"/>
    <w:rsid w:val="002519B5"/>
    <w:rsid w:val="002B52CF"/>
    <w:rsid w:val="002B6AC2"/>
    <w:rsid w:val="002C0DAC"/>
    <w:rsid w:val="00302832"/>
    <w:rsid w:val="003B6C88"/>
    <w:rsid w:val="004063F9"/>
    <w:rsid w:val="00450130"/>
    <w:rsid w:val="004751F9"/>
    <w:rsid w:val="00477C2E"/>
    <w:rsid w:val="004910C1"/>
    <w:rsid w:val="00593F86"/>
    <w:rsid w:val="005B0FDC"/>
    <w:rsid w:val="005D0A16"/>
    <w:rsid w:val="006E40AD"/>
    <w:rsid w:val="00763FEF"/>
    <w:rsid w:val="007877B2"/>
    <w:rsid w:val="007B0864"/>
    <w:rsid w:val="007D2B85"/>
    <w:rsid w:val="008C4686"/>
    <w:rsid w:val="00914C9F"/>
    <w:rsid w:val="00964B89"/>
    <w:rsid w:val="00B25265"/>
    <w:rsid w:val="00B523DA"/>
    <w:rsid w:val="00BA61D9"/>
    <w:rsid w:val="00C60506"/>
    <w:rsid w:val="00CB7C26"/>
    <w:rsid w:val="00CE654E"/>
    <w:rsid w:val="00D10E1F"/>
    <w:rsid w:val="00D303EB"/>
    <w:rsid w:val="00DA1200"/>
    <w:rsid w:val="00E475DF"/>
    <w:rsid w:val="00F16FAE"/>
    <w:rsid w:val="00F85F8F"/>
    <w:rsid w:val="00FA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88"/>
  </w:style>
  <w:style w:type="paragraph" w:styleId="1">
    <w:name w:val="heading 1"/>
    <w:basedOn w:val="a"/>
    <w:next w:val="a"/>
    <w:link w:val="10"/>
    <w:uiPriority w:val="99"/>
    <w:qFormat/>
    <w:rsid w:val="005D0A16"/>
    <w:pPr>
      <w:spacing w:after="0" w:line="240" w:lineRule="auto"/>
      <w:outlineLvl w:val="0"/>
    </w:pPr>
    <w:rPr>
      <w:rFonts w:ascii="Arial" w:eastAsia="Times New Roman" w:hAnsi="Arial" w:cs="Times New Roman"/>
      <w:b/>
      <w:color w:val="4F81BD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6C88"/>
    <w:rPr>
      <w:b/>
      <w:bCs/>
    </w:rPr>
  </w:style>
  <w:style w:type="paragraph" w:styleId="a4">
    <w:name w:val="Normal (Web)"/>
    <w:basedOn w:val="a"/>
    <w:uiPriority w:val="99"/>
    <w:unhideWhenUsed/>
    <w:rsid w:val="003B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3DA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11353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A33E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0A16"/>
    <w:rPr>
      <w:rFonts w:ascii="Arial" w:eastAsia="Times New Roman" w:hAnsi="Arial" w:cs="Times New Roman"/>
      <w:b/>
      <w:color w:val="4F81BD"/>
      <w:sz w:val="24"/>
      <w:szCs w:val="20"/>
      <w:lang w:val="en-GB"/>
    </w:rPr>
  </w:style>
  <w:style w:type="character" w:customStyle="1" w:styleId="a8">
    <w:name w:val="Абзац списка Знак"/>
    <w:link w:val="a7"/>
    <w:uiPriority w:val="34"/>
    <w:locked/>
    <w:rsid w:val="005D0A16"/>
  </w:style>
  <w:style w:type="table" w:styleId="aa">
    <w:name w:val="Table Grid"/>
    <w:basedOn w:val="a1"/>
    <w:uiPriority w:val="59"/>
    <w:rsid w:val="005D0A16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884EF-1C62-4FDC-A689-1A7C75EC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27</cp:revision>
  <dcterms:created xsi:type="dcterms:W3CDTF">2022-02-28T10:31:00Z</dcterms:created>
  <dcterms:modified xsi:type="dcterms:W3CDTF">2022-03-29T04:12:00Z</dcterms:modified>
</cp:coreProperties>
</file>